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E8" w:rsidRPr="002C6BE8" w:rsidRDefault="002C6BE8" w:rsidP="002C6BE8">
      <w:pPr>
        <w:contextualSpacing/>
        <w:jc w:val="center"/>
        <w:rPr>
          <w:rFonts w:ascii="Times New Roman" w:hAnsi="Times New Roman" w:cs="Times New Roman"/>
          <w:b/>
          <w:sz w:val="24"/>
        </w:rPr>
      </w:pPr>
      <w:r w:rsidRPr="002C6BE8">
        <w:rPr>
          <w:rFonts w:ascii="Times New Roman" w:hAnsi="Times New Roman" w:cs="Times New Roman"/>
          <w:b/>
          <w:sz w:val="24"/>
        </w:rPr>
        <w:t>Методические рекомендации студентам по подготовке к студийным занятиям</w:t>
      </w:r>
    </w:p>
    <w:p w:rsidR="002C6BE8" w:rsidRDefault="002C6BE8" w:rsidP="002C6BE8">
      <w:pPr>
        <w:contextualSpacing/>
        <w:rPr>
          <w:rFonts w:ascii="Times New Roman" w:hAnsi="Times New Roman" w:cs="Times New Roman"/>
          <w:sz w:val="24"/>
        </w:rPr>
      </w:pPr>
    </w:p>
    <w:p w:rsidR="000F7F75" w:rsidRDefault="000F7F75" w:rsidP="000F7F75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Тема 1</w:t>
      </w:r>
      <w:r w:rsidRPr="002C6BE8">
        <w:rPr>
          <w:rFonts w:ascii="Times New Roman" w:hAnsi="Times New Roman" w:cs="Times New Roman"/>
          <w:sz w:val="24"/>
        </w:rPr>
        <w:t xml:space="preserve"> - </w:t>
      </w:r>
      <w:r w:rsidR="00D12BA4" w:rsidRPr="00D12BA4">
        <w:rPr>
          <w:rFonts w:ascii="Times New Roman" w:hAnsi="Times New Roman" w:cs="Times New Roman"/>
          <w:i/>
          <w:sz w:val="24"/>
        </w:rPr>
        <w:t xml:space="preserve">Медиаплан и процесс </w:t>
      </w:r>
      <w:proofErr w:type="spellStart"/>
      <w:r w:rsidR="00D12BA4" w:rsidRPr="00D12BA4">
        <w:rPr>
          <w:rFonts w:ascii="Times New Roman" w:hAnsi="Times New Roman" w:cs="Times New Roman"/>
          <w:i/>
          <w:sz w:val="24"/>
        </w:rPr>
        <w:t>медиаисследования</w:t>
      </w:r>
      <w:proofErr w:type="spellEnd"/>
    </w:p>
    <w:p w:rsidR="000F7F75" w:rsidRDefault="000F7F75" w:rsidP="000F7F75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>
        <w:rPr>
          <w:rFonts w:ascii="Times New Roman" w:hAnsi="Times New Roman" w:cs="Times New Roman"/>
          <w:sz w:val="24"/>
        </w:rPr>
        <w:t xml:space="preserve"> закрепить </w:t>
      </w:r>
      <w:r w:rsidR="00D12BA4">
        <w:rPr>
          <w:rFonts w:ascii="Times New Roman" w:hAnsi="Times New Roman" w:cs="Times New Roman"/>
          <w:sz w:val="24"/>
        </w:rPr>
        <w:t>теоретические знания на практике</w:t>
      </w:r>
    </w:p>
    <w:p w:rsidR="00CE2588" w:rsidRDefault="000F7F75" w:rsidP="000F7F75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="00D12BA4">
        <w:rPr>
          <w:rFonts w:ascii="Times New Roman" w:hAnsi="Times New Roman" w:cs="Times New Roman"/>
          <w:sz w:val="24"/>
        </w:rPr>
        <w:t>Ознакомление с медиа-планом как документом. Разбор и анализ медиа-плана на примере.</w:t>
      </w:r>
    </w:p>
    <w:p w:rsidR="00CE2588" w:rsidRDefault="000F7F75" w:rsidP="000F7F7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D12BA4">
        <w:rPr>
          <w:rFonts w:ascii="Times New Roman" w:hAnsi="Times New Roman" w:cs="Times New Roman"/>
          <w:sz w:val="24"/>
        </w:rPr>
        <w:t>работа в малых группах над анализом и выведением закономерностей из практического опыта</w:t>
      </w:r>
    </w:p>
    <w:p w:rsidR="00CE2588" w:rsidRDefault="000F7F75" w:rsidP="00CE2588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D12BA4">
        <w:rPr>
          <w:rFonts w:ascii="Times New Roman" w:hAnsi="Times New Roman" w:cs="Times New Roman"/>
          <w:sz w:val="24"/>
        </w:rPr>
        <w:t>выступления в форме презентации, оценка аудитории качества выступления</w:t>
      </w:r>
    </w:p>
    <w:p w:rsidR="000F7F75" w:rsidRPr="00CE2588" w:rsidRDefault="000F7F75" w:rsidP="00CE2588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CE2588" w:rsidRPr="00CE2588" w:rsidRDefault="000F7F75" w:rsidP="00CE2588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1.</w:t>
      </w:r>
      <w:r w:rsidRPr="00B4360A">
        <w:rPr>
          <w:rFonts w:ascii="Times New Roman" w:hAnsi="Times New Roman" w:cs="Times New Roman"/>
          <w:sz w:val="24"/>
        </w:rPr>
        <w:tab/>
      </w:r>
      <w:r w:rsidR="00D12BA4">
        <w:rPr>
          <w:rFonts w:ascii="Times New Roman" w:hAnsi="Times New Roman" w:cs="Times New Roman"/>
          <w:sz w:val="24"/>
        </w:rPr>
        <w:t>Что составляет основу медиа-плана</w:t>
      </w:r>
      <w:r w:rsidR="00CE2588" w:rsidRPr="00CE2588">
        <w:rPr>
          <w:rFonts w:ascii="Times New Roman" w:hAnsi="Times New Roman" w:cs="Times New Roman"/>
          <w:sz w:val="24"/>
        </w:rPr>
        <w:t>?</w:t>
      </w:r>
    </w:p>
    <w:p w:rsidR="00CE2588" w:rsidRDefault="00CE2588" w:rsidP="00CE2588">
      <w:pPr>
        <w:contextualSpacing/>
        <w:rPr>
          <w:rFonts w:ascii="Times New Roman" w:hAnsi="Times New Roman" w:cs="Times New Roman"/>
          <w:sz w:val="24"/>
        </w:rPr>
      </w:pPr>
      <w:r w:rsidRPr="00CE2588">
        <w:rPr>
          <w:rFonts w:ascii="Times New Roman" w:hAnsi="Times New Roman" w:cs="Times New Roman"/>
          <w:sz w:val="24"/>
        </w:rPr>
        <w:t>2.</w:t>
      </w:r>
      <w:r w:rsidRPr="00CE2588">
        <w:rPr>
          <w:rFonts w:ascii="Times New Roman" w:hAnsi="Times New Roman" w:cs="Times New Roman"/>
          <w:sz w:val="24"/>
        </w:rPr>
        <w:tab/>
      </w:r>
      <w:r w:rsidR="00D12BA4">
        <w:rPr>
          <w:rFonts w:ascii="Times New Roman" w:hAnsi="Times New Roman" w:cs="Times New Roman"/>
          <w:sz w:val="24"/>
        </w:rPr>
        <w:t>Каковы основные структурные части медиа-плана</w:t>
      </w:r>
      <w:r w:rsidRPr="00CE2588">
        <w:rPr>
          <w:rFonts w:ascii="Times New Roman" w:hAnsi="Times New Roman" w:cs="Times New Roman"/>
          <w:sz w:val="24"/>
        </w:rPr>
        <w:t>?</w:t>
      </w:r>
    </w:p>
    <w:p w:rsidR="000F7F75" w:rsidRDefault="000F7F75" w:rsidP="00CE2588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D12BA4" w:rsidRPr="00D12BA4" w:rsidRDefault="00D12BA4" w:rsidP="00D12BA4">
      <w:pPr>
        <w:contextualSpacing/>
        <w:rPr>
          <w:rFonts w:ascii="Times New Roman" w:hAnsi="Times New Roman" w:cs="Times New Roman"/>
          <w:sz w:val="24"/>
        </w:rPr>
      </w:pPr>
      <w:r w:rsidRPr="00D12BA4">
        <w:rPr>
          <w:rFonts w:ascii="Times New Roman" w:hAnsi="Times New Roman" w:cs="Times New Roman"/>
          <w:sz w:val="24"/>
        </w:rPr>
        <w:t xml:space="preserve">1 </w:t>
      </w:r>
      <w:proofErr w:type="spellStart"/>
      <w:r w:rsidRPr="00D12BA4">
        <w:rPr>
          <w:rFonts w:ascii="Times New Roman" w:hAnsi="Times New Roman" w:cs="Times New Roman"/>
          <w:sz w:val="24"/>
        </w:rPr>
        <w:t>Сиссорс</w:t>
      </w:r>
      <w:proofErr w:type="spellEnd"/>
      <w:r w:rsidRPr="00D12BA4">
        <w:rPr>
          <w:rFonts w:ascii="Times New Roman" w:hAnsi="Times New Roman" w:cs="Times New Roman"/>
          <w:sz w:val="24"/>
        </w:rPr>
        <w:t xml:space="preserve"> Дж. З., </w:t>
      </w:r>
      <w:proofErr w:type="spellStart"/>
      <w:r w:rsidRPr="00D12BA4">
        <w:rPr>
          <w:rFonts w:ascii="Times New Roman" w:hAnsi="Times New Roman" w:cs="Times New Roman"/>
          <w:sz w:val="24"/>
        </w:rPr>
        <w:t>Бэрон</w:t>
      </w:r>
      <w:proofErr w:type="spellEnd"/>
      <w:r w:rsidRPr="00D12BA4">
        <w:rPr>
          <w:rFonts w:ascii="Times New Roman" w:hAnsi="Times New Roman" w:cs="Times New Roman"/>
          <w:sz w:val="24"/>
        </w:rPr>
        <w:t xml:space="preserve"> Р.Б. Рекламное медиа планирование – Питер, 2006 г. – 416 с.</w:t>
      </w:r>
    </w:p>
    <w:p w:rsidR="00D12BA4" w:rsidRPr="00D12BA4" w:rsidRDefault="00D12BA4" w:rsidP="00D12BA4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D12BA4">
        <w:rPr>
          <w:rFonts w:ascii="Times New Roman" w:hAnsi="Times New Roman" w:cs="Times New Roman"/>
          <w:sz w:val="24"/>
        </w:rPr>
        <w:t>2</w:t>
      </w:r>
      <w:r w:rsidRPr="00D12BA4">
        <w:rPr>
          <w:rFonts w:ascii="Times New Roman" w:hAnsi="Times New Roman" w:cs="Times New Roman"/>
          <w:sz w:val="24"/>
        </w:rPr>
        <w:tab/>
        <w:t xml:space="preserve">Банников К. В. </w:t>
      </w:r>
      <w:proofErr w:type="spellStart"/>
      <w:r w:rsidRPr="00D12BA4">
        <w:rPr>
          <w:rFonts w:ascii="Times New Roman" w:hAnsi="Times New Roman" w:cs="Times New Roman"/>
          <w:sz w:val="24"/>
        </w:rPr>
        <w:t>Медиаисследования</w:t>
      </w:r>
      <w:proofErr w:type="spellEnd"/>
      <w:r w:rsidRPr="00D12BA4">
        <w:rPr>
          <w:rFonts w:ascii="Times New Roman" w:hAnsi="Times New Roman" w:cs="Times New Roman"/>
          <w:sz w:val="24"/>
        </w:rPr>
        <w:t xml:space="preserve">: теории, практики, </w:t>
      </w:r>
      <w:proofErr w:type="spellStart"/>
      <w:r w:rsidRPr="00D12BA4">
        <w:rPr>
          <w:rFonts w:ascii="Times New Roman" w:hAnsi="Times New Roman" w:cs="Times New Roman"/>
          <w:sz w:val="24"/>
        </w:rPr>
        <w:t>исследова-тельские</w:t>
      </w:r>
      <w:proofErr w:type="spellEnd"/>
      <w:r w:rsidRPr="00D12BA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D12BA4">
        <w:rPr>
          <w:rFonts w:ascii="Times New Roman" w:hAnsi="Times New Roman" w:cs="Times New Roman"/>
          <w:sz w:val="24"/>
        </w:rPr>
        <w:t>перспективы  /</w:t>
      </w:r>
      <w:proofErr w:type="gramEnd"/>
      <w:r w:rsidRPr="00D12BA4">
        <w:rPr>
          <w:rFonts w:ascii="Times New Roman" w:hAnsi="Times New Roman" w:cs="Times New Roman"/>
          <w:sz w:val="24"/>
        </w:rPr>
        <w:t xml:space="preserve">  К. В. Банников —  «Издательские решения», Москва, 2016 г.</w:t>
      </w:r>
    </w:p>
    <w:p w:rsidR="000F7F75" w:rsidRDefault="00D12BA4" w:rsidP="00D12BA4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  <w:r w:rsidRPr="00D12BA4">
        <w:rPr>
          <w:rFonts w:ascii="Times New Roman" w:hAnsi="Times New Roman" w:cs="Times New Roman"/>
          <w:sz w:val="24"/>
        </w:rPr>
        <w:t>3</w:t>
      </w:r>
      <w:r w:rsidRPr="00D12BA4">
        <w:rPr>
          <w:rFonts w:ascii="Times New Roman" w:hAnsi="Times New Roman" w:cs="Times New Roman"/>
          <w:sz w:val="24"/>
        </w:rPr>
        <w:tab/>
      </w:r>
      <w:proofErr w:type="gramStart"/>
      <w:r w:rsidRPr="00D12BA4">
        <w:rPr>
          <w:rFonts w:ascii="Times New Roman" w:hAnsi="Times New Roman" w:cs="Times New Roman"/>
          <w:sz w:val="24"/>
        </w:rPr>
        <w:t>Теория  и</w:t>
      </w:r>
      <w:proofErr w:type="gramEnd"/>
      <w:r w:rsidRPr="00D12BA4">
        <w:rPr>
          <w:rFonts w:ascii="Times New Roman" w:hAnsi="Times New Roman" w:cs="Times New Roman"/>
          <w:sz w:val="24"/>
        </w:rPr>
        <w:t xml:space="preserve">  практика  </w:t>
      </w:r>
      <w:proofErr w:type="spellStart"/>
      <w:r w:rsidRPr="00D12BA4">
        <w:rPr>
          <w:rFonts w:ascii="Times New Roman" w:hAnsi="Times New Roman" w:cs="Times New Roman"/>
          <w:sz w:val="24"/>
        </w:rPr>
        <w:t>медиарекламных</w:t>
      </w:r>
      <w:proofErr w:type="spellEnd"/>
      <w:r w:rsidRPr="00D12BA4">
        <w:rPr>
          <w:rFonts w:ascii="Times New Roman" w:hAnsi="Times New Roman" w:cs="Times New Roman"/>
          <w:sz w:val="24"/>
        </w:rPr>
        <w:t xml:space="preserve">  исследований. Выпуск 3</w:t>
      </w:r>
      <w:proofErr w:type="gramStart"/>
      <w:r w:rsidRPr="00D12BA4">
        <w:rPr>
          <w:rFonts w:ascii="Times New Roman" w:hAnsi="Times New Roman" w:cs="Times New Roman"/>
          <w:sz w:val="24"/>
        </w:rPr>
        <w:t>/  Аналитический</w:t>
      </w:r>
      <w:proofErr w:type="gramEnd"/>
      <w:r w:rsidRPr="00D12BA4">
        <w:rPr>
          <w:rFonts w:ascii="Times New Roman" w:hAnsi="Times New Roman" w:cs="Times New Roman"/>
          <w:sz w:val="24"/>
        </w:rPr>
        <w:t xml:space="preserve">  центр  «Видео  Интернешнл»;  Под  ред.  </w:t>
      </w:r>
      <w:proofErr w:type="spellStart"/>
      <w:r w:rsidRPr="00D12BA4">
        <w:rPr>
          <w:rFonts w:ascii="Times New Roman" w:hAnsi="Times New Roman" w:cs="Times New Roman"/>
          <w:sz w:val="24"/>
        </w:rPr>
        <w:t>Коломий-</w:t>
      </w:r>
      <w:proofErr w:type="gramStart"/>
      <w:r w:rsidRPr="00D12BA4">
        <w:rPr>
          <w:rFonts w:ascii="Times New Roman" w:hAnsi="Times New Roman" w:cs="Times New Roman"/>
          <w:sz w:val="24"/>
        </w:rPr>
        <w:t>ца</w:t>
      </w:r>
      <w:proofErr w:type="spellEnd"/>
      <w:r w:rsidRPr="00D12BA4">
        <w:rPr>
          <w:rFonts w:ascii="Times New Roman" w:hAnsi="Times New Roman" w:cs="Times New Roman"/>
          <w:sz w:val="24"/>
        </w:rPr>
        <w:t xml:space="preserve">  В.П.</w:t>
      </w:r>
      <w:proofErr w:type="gramEnd"/>
      <w:r w:rsidRPr="00D12BA4">
        <w:rPr>
          <w:rFonts w:ascii="Times New Roman" w:hAnsi="Times New Roman" w:cs="Times New Roman"/>
          <w:sz w:val="24"/>
        </w:rPr>
        <w:t xml:space="preserve"> –М.:  ООО «НИПКЦ Восход–А», 2013. –400 с. (</w:t>
      </w:r>
      <w:hyperlink r:id="rId4" w:history="1">
        <w:r w:rsidRPr="00843F49">
          <w:rPr>
            <w:rStyle w:val="a3"/>
            <w:rFonts w:ascii="Times New Roman" w:hAnsi="Times New Roman" w:cs="Times New Roman"/>
            <w:sz w:val="24"/>
          </w:rPr>
          <w:t>https://docplayer.ru/29464408-Teoriya-i-praktika-mediareklamnyh-issledovaniy.html</w:t>
        </w:r>
      </w:hyperlink>
      <w:r w:rsidRPr="00D12BA4">
        <w:rPr>
          <w:rFonts w:ascii="Times New Roman" w:hAnsi="Times New Roman" w:cs="Times New Roman"/>
          <w:sz w:val="24"/>
        </w:rPr>
        <w:t>)</w:t>
      </w:r>
    </w:p>
    <w:p w:rsidR="00D12BA4" w:rsidRDefault="00D12BA4" w:rsidP="00D12BA4">
      <w:pPr>
        <w:tabs>
          <w:tab w:val="left" w:pos="993"/>
        </w:tabs>
        <w:contextualSpacing/>
        <w:rPr>
          <w:rFonts w:ascii="Times New Roman" w:hAnsi="Times New Roman" w:cs="Times New Roman"/>
          <w:sz w:val="24"/>
        </w:rPr>
      </w:pPr>
    </w:p>
    <w:p w:rsidR="00CE2588" w:rsidRDefault="00CE2588" w:rsidP="00CE2588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Тема 2</w:t>
      </w:r>
      <w:r w:rsidRPr="002C6BE8">
        <w:rPr>
          <w:rFonts w:ascii="Times New Roman" w:hAnsi="Times New Roman" w:cs="Times New Roman"/>
          <w:sz w:val="24"/>
        </w:rPr>
        <w:t xml:space="preserve"> - </w:t>
      </w:r>
      <w:r w:rsidR="00D12BA4" w:rsidRPr="00D12BA4">
        <w:rPr>
          <w:rFonts w:ascii="Times New Roman" w:hAnsi="Times New Roman" w:cs="Times New Roman"/>
          <w:i/>
          <w:sz w:val="24"/>
        </w:rPr>
        <w:t>Анкетирование и аналитическая справка</w:t>
      </w:r>
    </w:p>
    <w:p w:rsidR="00CE2588" w:rsidRDefault="00CE2588" w:rsidP="00CE2588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>
        <w:rPr>
          <w:rFonts w:ascii="Times New Roman" w:hAnsi="Times New Roman" w:cs="Times New Roman"/>
          <w:sz w:val="24"/>
        </w:rPr>
        <w:t xml:space="preserve"> закрепить теоретические знания на практике</w:t>
      </w:r>
    </w:p>
    <w:p w:rsidR="00CE2588" w:rsidRDefault="00CE2588" w:rsidP="00CE2588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="00D12BA4">
        <w:rPr>
          <w:rFonts w:ascii="Times New Roman" w:hAnsi="Times New Roman" w:cs="Times New Roman"/>
          <w:sz w:val="24"/>
        </w:rPr>
        <w:t>на занятии студенты знакомятся с методикой проведения анкетирования и составления аналитической справки по результатам проведения исследования</w:t>
      </w:r>
      <w:r w:rsidRPr="00CE2588">
        <w:rPr>
          <w:rFonts w:ascii="Times New Roman" w:hAnsi="Times New Roman" w:cs="Times New Roman"/>
          <w:sz w:val="24"/>
        </w:rPr>
        <w:t xml:space="preserve"> </w:t>
      </w:r>
    </w:p>
    <w:p w:rsidR="00CE2588" w:rsidRDefault="00CE2588" w:rsidP="00CE2588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D12BA4">
        <w:rPr>
          <w:rFonts w:ascii="Times New Roman" w:hAnsi="Times New Roman" w:cs="Times New Roman"/>
          <w:sz w:val="24"/>
        </w:rPr>
        <w:t xml:space="preserve">разбор примеров, демонстрация </w:t>
      </w:r>
      <w:proofErr w:type="spellStart"/>
      <w:r w:rsidR="00D12BA4">
        <w:rPr>
          <w:rFonts w:ascii="Times New Roman" w:hAnsi="Times New Roman" w:cs="Times New Roman"/>
          <w:sz w:val="24"/>
        </w:rPr>
        <w:t>интернет-ресурсов</w:t>
      </w:r>
      <w:proofErr w:type="spellEnd"/>
      <w:r w:rsidR="00D12BA4">
        <w:rPr>
          <w:rFonts w:ascii="Times New Roman" w:hAnsi="Times New Roman" w:cs="Times New Roman"/>
          <w:sz w:val="24"/>
        </w:rPr>
        <w:t xml:space="preserve"> для создания анкеты онлайн, разработка плана аналитической справки</w:t>
      </w:r>
    </w:p>
    <w:p w:rsidR="00CE2588" w:rsidRDefault="00CE2588" w:rsidP="00CE2588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D12BA4">
        <w:rPr>
          <w:rFonts w:ascii="Times New Roman" w:hAnsi="Times New Roman" w:cs="Times New Roman"/>
          <w:sz w:val="24"/>
        </w:rPr>
        <w:t>как результат проведенной работы на студийном занятии считается проведенное анкетирование и аналитическая справка по результатам исследования</w:t>
      </w:r>
    </w:p>
    <w:p w:rsidR="00CE2588" w:rsidRPr="00CE2588" w:rsidRDefault="00CE2588" w:rsidP="00CE2588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9961F5" w:rsidRPr="009961F5" w:rsidRDefault="00CE2588" w:rsidP="009961F5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1.</w:t>
      </w:r>
      <w:r w:rsidRPr="00B4360A">
        <w:rPr>
          <w:rFonts w:ascii="Times New Roman" w:hAnsi="Times New Roman" w:cs="Times New Roman"/>
          <w:sz w:val="24"/>
        </w:rPr>
        <w:tab/>
      </w:r>
      <w:proofErr w:type="gramStart"/>
      <w:r w:rsidR="00D12BA4">
        <w:rPr>
          <w:rFonts w:ascii="Times New Roman" w:hAnsi="Times New Roman" w:cs="Times New Roman"/>
          <w:sz w:val="24"/>
        </w:rPr>
        <w:t>В</w:t>
      </w:r>
      <w:proofErr w:type="gramEnd"/>
      <w:r w:rsidR="00D12BA4">
        <w:rPr>
          <w:rFonts w:ascii="Times New Roman" w:hAnsi="Times New Roman" w:cs="Times New Roman"/>
          <w:sz w:val="24"/>
        </w:rPr>
        <w:t xml:space="preserve"> чем заключается методика проведения анкетирования?</w:t>
      </w:r>
    </w:p>
    <w:p w:rsidR="009961F5" w:rsidRPr="009961F5" w:rsidRDefault="00D12BA4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ab/>
        <w:t>Какие виды вопросов входят в анкету</w:t>
      </w:r>
      <w:r w:rsidR="009961F5" w:rsidRPr="009961F5">
        <w:rPr>
          <w:rFonts w:ascii="Times New Roman" w:hAnsi="Times New Roman" w:cs="Times New Roman"/>
          <w:sz w:val="24"/>
        </w:rPr>
        <w:t>?</w:t>
      </w:r>
    </w:p>
    <w:p w:rsidR="009961F5" w:rsidRPr="009961F5" w:rsidRDefault="00D12BA4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ab/>
        <w:t>Какова композиция анкеты</w:t>
      </w:r>
      <w:r w:rsidR="009961F5" w:rsidRPr="009961F5">
        <w:rPr>
          <w:rFonts w:ascii="Times New Roman" w:hAnsi="Times New Roman" w:cs="Times New Roman"/>
          <w:sz w:val="24"/>
        </w:rPr>
        <w:t>?</w:t>
      </w:r>
    </w:p>
    <w:p w:rsidR="009961F5" w:rsidRDefault="00D12BA4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>
        <w:rPr>
          <w:rFonts w:ascii="Times New Roman" w:hAnsi="Times New Roman" w:cs="Times New Roman"/>
          <w:sz w:val="24"/>
        </w:rPr>
        <w:tab/>
        <w:t>Что входит в аналитическую справку</w:t>
      </w:r>
      <w:r w:rsidR="009961F5" w:rsidRPr="009961F5">
        <w:rPr>
          <w:rFonts w:ascii="Times New Roman" w:hAnsi="Times New Roman" w:cs="Times New Roman"/>
          <w:sz w:val="24"/>
        </w:rPr>
        <w:t>?</w:t>
      </w:r>
    </w:p>
    <w:p w:rsidR="00CE2588" w:rsidRDefault="00CE2588" w:rsidP="009961F5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D12BA4" w:rsidRPr="00D12BA4" w:rsidRDefault="00D12BA4" w:rsidP="00D12BA4">
      <w:pPr>
        <w:contextualSpacing/>
        <w:rPr>
          <w:rFonts w:ascii="Times New Roman" w:hAnsi="Times New Roman" w:cs="Times New Roman"/>
          <w:sz w:val="24"/>
        </w:rPr>
      </w:pPr>
      <w:r w:rsidRPr="00D12BA4">
        <w:rPr>
          <w:rFonts w:ascii="Times New Roman" w:hAnsi="Times New Roman" w:cs="Times New Roman"/>
          <w:sz w:val="24"/>
        </w:rPr>
        <w:t xml:space="preserve">1 </w:t>
      </w:r>
      <w:proofErr w:type="spellStart"/>
      <w:r w:rsidRPr="00D12BA4">
        <w:rPr>
          <w:rFonts w:ascii="Times New Roman" w:hAnsi="Times New Roman" w:cs="Times New Roman"/>
          <w:sz w:val="24"/>
        </w:rPr>
        <w:t>Сиссорс</w:t>
      </w:r>
      <w:proofErr w:type="spellEnd"/>
      <w:r w:rsidRPr="00D12BA4">
        <w:rPr>
          <w:rFonts w:ascii="Times New Roman" w:hAnsi="Times New Roman" w:cs="Times New Roman"/>
          <w:sz w:val="24"/>
        </w:rPr>
        <w:t xml:space="preserve"> Дж. З., </w:t>
      </w:r>
      <w:proofErr w:type="spellStart"/>
      <w:r w:rsidRPr="00D12BA4">
        <w:rPr>
          <w:rFonts w:ascii="Times New Roman" w:hAnsi="Times New Roman" w:cs="Times New Roman"/>
          <w:sz w:val="24"/>
        </w:rPr>
        <w:t>Бэрон</w:t>
      </w:r>
      <w:proofErr w:type="spellEnd"/>
      <w:r w:rsidRPr="00D12BA4">
        <w:rPr>
          <w:rFonts w:ascii="Times New Roman" w:hAnsi="Times New Roman" w:cs="Times New Roman"/>
          <w:sz w:val="24"/>
        </w:rPr>
        <w:t xml:space="preserve"> Р.Б. Рекламное медиа планирование – Питер, 2006 г. – 416 с.</w:t>
      </w:r>
    </w:p>
    <w:p w:rsidR="00D12BA4" w:rsidRPr="00D12BA4" w:rsidRDefault="00D12BA4" w:rsidP="00D12BA4">
      <w:pPr>
        <w:contextualSpacing/>
        <w:rPr>
          <w:rFonts w:ascii="Times New Roman" w:hAnsi="Times New Roman" w:cs="Times New Roman"/>
          <w:sz w:val="24"/>
        </w:rPr>
      </w:pPr>
      <w:r w:rsidRPr="00D12BA4">
        <w:rPr>
          <w:rFonts w:ascii="Times New Roman" w:hAnsi="Times New Roman" w:cs="Times New Roman"/>
          <w:sz w:val="24"/>
        </w:rPr>
        <w:t>2</w:t>
      </w:r>
      <w:r w:rsidRPr="00D12BA4">
        <w:rPr>
          <w:rFonts w:ascii="Times New Roman" w:hAnsi="Times New Roman" w:cs="Times New Roman"/>
          <w:sz w:val="24"/>
        </w:rPr>
        <w:tab/>
        <w:t xml:space="preserve">Банников К. В. </w:t>
      </w:r>
      <w:proofErr w:type="spellStart"/>
      <w:r w:rsidRPr="00D12BA4">
        <w:rPr>
          <w:rFonts w:ascii="Times New Roman" w:hAnsi="Times New Roman" w:cs="Times New Roman"/>
          <w:sz w:val="24"/>
        </w:rPr>
        <w:t>Медиаисследования</w:t>
      </w:r>
      <w:proofErr w:type="spellEnd"/>
      <w:r w:rsidRPr="00D12BA4">
        <w:rPr>
          <w:rFonts w:ascii="Times New Roman" w:hAnsi="Times New Roman" w:cs="Times New Roman"/>
          <w:sz w:val="24"/>
        </w:rPr>
        <w:t xml:space="preserve">: теории, практики, </w:t>
      </w:r>
      <w:proofErr w:type="spellStart"/>
      <w:r w:rsidRPr="00D12BA4">
        <w:rPr>
          <w:rFonts w:ascii="Times New Roman" w:hAnsi="Times New Roman" w:cs="Times New Roman"/>
          <w:sz w:val="24"/>
        </w:rPr>
        <w:t>исследова-тельские</w:t>
      </w:r>
      <w:proofErr w:type="spellEnd"/>
      <w:r w:rsidRPr="00D12BA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D12BA4">
        <w:rPr>
          <w:rFonts w:ascii="Times New Roman" w:hAnsi="Times New Roman" w:cs="Times New Roman"/>
          <w:sz w:val="24"/>
        </w:rPr>
        <w:t>перспективы  /</w:t>
      </w:r>
      <w:proofErr w:type="gramEnd"/>
      <w:r w:rsidRPr="00D12BA4">
        <w:rPr>
          <w:rFonts w:ascii="Times New Roman" w:hAnsi="Times New Roman" w:cs="Times New Roman"/>
          <w:sz w:val="24"/>
        </w:rPr>
        <w:t xml:space="preserve">  К. В. Банников —  «Издательские решения», Москва, 2016 г.</w:t>
      </w:r>
    </w:p>
    <w:p w:rsidR="00CE2588" w:rsidRDefault="00D12BA4" w:rsidP="00D12BA4">
      <w:pPr>
        <w:contextualSpacing/>
        <w:rPr>
          <w:rFonts w:ascii="Times New Roman" w:hAnsi="Times New Roman" w:cs="Times New Roman"/>
          <w:sz w:val="24"/>
        </w:rPr>
      </w:pPr>
      <w:r w:rsidRPr="00D12BA4">
        <w:rPr>
          <w:rFonts w:ascii="Times New Roman" w:hAnsi="Times New Roman" w:cs="Times New Roman"/>
          <w:sz w:val="24"/>
        </w:rPr>
        <w:t>3</w:t>
      </w:r>
      <w:r w:rsidRPr="00D12BA4">
        <w:rPr>
          <w:rFonts w:ascii="Times New Roman" w:hAnsi="Times New Roman" w:cs="Times New Roman"/>
          <w:sz w:val="24"/>
        </w:rPr>
        <w:tab/>
      </w:r>
      <w:proofErr w:type="gramStart"/>
      <w:r w:rsidRPr="00D12BA4">
        <w:rPr>
          <w:rFonts w:ascii="Times New Roman" w:hAnsi="Times New Roman" w:cs="Times New Roman"/>
          <w:sz w:val="24"/>
        </w:rPr>
        <w:t>Теория  и</w:t>
      </w:r>
      <w:proofErr w:type="gramEnd"/>
      <w:r w:rsidRPr="00D12BA4">
        <w:rPr>
          <w:rFonts w:ascii="Times New Roman" w:hAnsi="Times New Roman" w:cs="Times New Roman"/>
          <w:sz w:val="24"/>
        </w:rPr>
        <w:t xml:space="preserve">  практика  </w:t>
      </w:r>
      <w:proofErr w:type="spellStart"/>
      <w:r w:rsidRPr="00D12BA4">
        <w:rPr>
          <w:rFonts w:ascii="Times New Roman" w:hAnsi="Times New Roman" w:cs="Times New Roman"/>
          <w:sz w:val="24"/>
        </w:rPr>
        <w:t>медиарекламных</w:t>
      </w:r>
      <w:proofErr w:type="spellEnd"/>
      <w:r w:rsidRPr="00D12BA4">
        <w:rPr>
          <w:rFonts w:ascii="Times New Roman" w:hAnsi="Times New Roman" w:cs="Times New Roman"/>
          <w:sz w:val="24"/>
        </w:rPr>
        <w:t xml:space="preserve">  исследований. Выпуск 3</w:t>
      </w:r>
      <w:proofErr w:type="gramStart"/>
      <w:r w:rsidRPr="00D12BA4">
        <w:rPr>
          <w:rFonts w:ascii="Times New Roman" w:hAnsi="Times New Roman" w:cs="Times New Roman"/>
          <w:sz w:val="24"/>
        </w:rPr>
        <w:t>/  Аналитический</w:t>
      </w:r>
      <w:proofErr w:type="gramEnd"/>
      <w:r w:rsidRPr="00D12BA4">
        <w:rPr>
          <w:rFonts w:ascii="Times New Roman" w:hAnsi="Times New Roman" w:cs="Times New Roman"/>
          <w:sz w:val="24"/>
        </w:rPr>
        <w:t xml:space="preserve">  центр  «Видео  Интернешнл»;  Под  ред.  </w:t>
      </w:r>
      <w:proofErr w:type="spellStart"/>
      <w:r w:rsidRPr="00D12BA4">
        <w:rPr>
          <w:rFonts w:ascii="Times New Roman" w:hAnsi="Times New Roman" w:cs="Times New Roman"/>
          <w:sz w:val="24"/>
        </w:rPr>
        <w:t>Коломий-</w:t>
      </w:r>
      <w:proofErr w:type="gramStart"/>
      <w:r w:rsidRPr="00D12BA4">
        <w:rPr>
          <w:rFonts w:ascii="Times New Roman" w:hAnsi="Times New Roman" w:cs="Times New Roman"/>
          <w:sz w:val="24"/>
        </w:rPr>
        <w:t>ца</w:t>
      </w:r>
      <w:proofErr w:type="spellEnd"/>
      <w:r w:rsidRPr="00D12BA4">
        <w:rPr>
          <w:rFonts w:ascii="Times New Roman" w:hAnsi="Times New Roman" w:cs="Times New Roman"/>
          <w:sz w:val="24"/>
        </w:rPr>
        <w:t xml:space="preserve">  В.П.</w:t>
      </w:r>
      <w:proofErr w:type="gramEnd"/>
      <w:r w:rsidRPr="00D12BA4">
        <w:rPr>
          <w:rFonts w:ascii="Times New Roman" w:hAnsi="Times New Roman" w:cs="Times New Roman"/>
          <w:sz w:val="24"/>
        </w:rPr>
        <w:t xml:space="preserve"> –М.:  ООО «НИПКЦ Восход–А», 2013. –400 с. (</w:t>
      </w:r>
      <w:hyperlink r:id="rId5" w:history="1">
        <w:r w:rsidRPr="00843F49">
          <w:rPr>
            <w:rStyle w:val="a3"/>
            <w:rFonts w:ascii="Times New Roman" w:hAnsi="Times New Roman" w:cs="Times New Roman"/>
            <w:sz w:val="24"/>
          </w:rPr>
          <w:t>https://docplayer.ru/29464408-Teoriya-i-praktika-mediareklamnyh-issledovaniy.html</w:t>
        </w:r>
      </w:hyperlink>
      <w:r w:rsidRPr="00D12BA4">
        <w:rPr>
          <w:rFonts w:ascii="Times New Roman" w:hAnsi="Times New Roman" w:cs="Times New Roman"/>
          <w:sz w:val="24"/>
        </w:rPr>
        <w:t>)</w:t>
      </w:r>
    </w:p>
    <w:p w:rsidR="00D12BA4" w:rsidRDefault="00D12BA4" w:rsidP="00D12BA4">
      <w:pPr>
        <w:contextualSpacing/>
        <w:rPr>
          <w:rFonts w:ascii="Times New Roman" w:hAnsi="Times New Roman" w:cs="Times New Roman"/>
          <w:sz w:val="24"/>
        </w:rPr>
      </w:pP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Тема 3 </w:t>
      </w:r>
      <w:r w:rsidRPr="002C6BE8">
        <w:rPr>
          <w:rFonts w:ascii="Times New Roman" w:hAnsi="Times New Roman" w:cs="Times New Roman"/>
          <w:sz w:val="24"/>
        </w:rPr>
        <w:t xml:space="preserve">- </w:t>
      </w:r>
      <w:r w:rsidR="00D12BA4" w:rsidRPr="00D12BA4">
        <w:rPr>
          <w:rFonts w:ascii="Times New Roman" w:hAnsi="Times New Roman" w:cs="Times New Roman"/>
          <w:i/>
          <w:sz w:val="24"/>
        </w:rPr>
        <w:t>Контент-анализ. Работа с текстом.</w:t>
      </w: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>
        <w:rPr>
          <w:rFonts w:ascii="Times New Roman" w:hAnsi="Times New Roman" w:cs="Times New Roman"/>
          <w:sz w:val="24"/>
        </w:rPr>
        <w:t xml:space="preserve"> закрепить теоретические знания на практике</w:t>
      </w: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="009D5A50">
        <w:rPr>
          <w:rFonts w:ascii="Times New Roman" w:hAnsi="Times New Roman" w:cs="Times New Roman"/>
          <w:sz w:val="24"/>
        </w:rPr>
        <w:t>разобрать метод контент-анализа медиа-текстов</w:t>
      </w: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9D5A50">
        <w:rPr>
          <w:rFonts w:ascii="Times New Roman" w:hAnsi="Times New Roman" w:cs="Times New Roman"/>
          <w:sz w:val="24"/>
        </w:rPr>
        <w:t>индивидуальная работа над массивом текстов</w:t>
      </w:r>
    </w:p>
    <w:p w:rsidR="009961F5" w:rsidRP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Методика обработки результатов: </w:t>
      </w:r>
      <w:r w:rsidR="009D5A50">
        <w:rPr>
          <w:rFonts w:ascii="Times New Roman" w:hAnsi="Times New Roman" w:cs="Times New Roman"/>
          <w:sz w:val="24"/>
        </w:rPr>
        <w:t>результатом работы считается составление таблицы и инструкции для проведения контент-анализа</w:t>
      </w:r>
    </w:p>
    <w:p w:rsidR="009961F5" w:rsidRPr="00CE2588" w:rsidRDefault="009961F5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9961F5" w:rsidRP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1.</w:t>
      </w:r>
      <w:r w:rsidRPr="00B4360A">
        <w:rPr>
          <w:rFonts w:ascii="Times New Roman" w:hAnsi="Times New Roman" w:cs="Times New Roman"/>
          <w:sz w:val="24"/>
        </w:rPr>
        <w:tab/>
      </w:r>
      <w:r w:rsidRPr="009961F5">
        <w:rPr>
          <w:rFonts w:ascii="Times New Roman" w:hAnsi="Times New Roman" w:cs="Times New Roman"/>
          <w:sz w:val="24"/>
        </w:rPr>
        <w:t xml:space="preserve">Как </w:t>
      </w:r>
      <w:r w:rsidR="009D5A50">
        <w:rPr>
          <w:rFonts w:ascii="Times New Roman" w:hAnsi="Times New Roman" w:cs="Times New Roman"/>
          <w:sz w:val="24"/>
        </w:rPr>
        <w:t>определяется объект контент-анализа</w:t>
      </w:r>
      <w:r w:rsidRPr="009961F5">
        <w:rPr>
          <w:rFonts w:ascii="Times New Roman" w:hAnsi="Times New Roman" w:cs="Times New Roman"/>
          <w:sz w:val="24"/>
        </w:rPr>
        <w:t>?</w:t>
      </w:r>
    </w:p>
    <w:p w:rsidR="009961F5" w:rsidRP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9961F5">
        <w:rPr>
          <w:rFonts w:ascii="Times New Roman" w:hAnsi="Times New Roman" w:cs="Times New Roman"/>
          <w:sz w:val="24"/>
        </w:rPr>
        <w:t>2.</w:t>
      </w:r>
      <w:r w:rsidRPr="009961F5">
        <w:rPr>
          <w:rFonts w:ascii="Times New Roman" w:hAnsi="Times New Roman" w:cs="Times New Roman"/>
          <w:sz w:val="24"/>
        </w:rPr>
        <w:tab/>
        <w:t xml:space="preserve">Каковы </w:t>
      </w:r>
      <w:r w:rsidR="009D5A50">
        <w:rPr>
          <w:rFonts w:ascii="Times New Roman" w:hAnsi="Times New Roman" w:cs="Times New Roman"/>
          <w:sz w:val="24"/>
        </w:rPr>
        <w:t>особенности контент-анализа как качественного метода исследования</w:t>
      </w:r>
      <w:r w:rsidRPr="009961F5">
        <w:rPr>
          <w:rFonts w:ascii="Times New Roman" w:hAnsi="Times New Roman" w:cs="Times New Roman"/>
          <w:sz w:val="24"/>
        </w:rPr>
        <w:t>?</w:t>
      </w:r>
    </w:p>
    <w:p w:rsidR="009961F5" w:rsidRDefault="009D5A50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ab/>
        <w:t>Какова роль контент-анализа в исследовании медиа-текста</w:t>
      </w:r>
      <w:r w:rsidR="009961F5" w:rsidRPr="009961F5">
        <w:rPr>
          <w:rFonts w:ascii="Times New Roman" w:hAnsi="Times New Roman" w:cs="Times New Roman"/>
          <w:sz w:val="24"/>
        </w:rPr>
        <w:t>?</w:t>
      </w:r>
    </w:p>
    <w:p w:rsidR="009961F5" w:rsidRDefault="009961F5" w:rsidP="009961F5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9D5A50" w:rsidRPr="009D5A50" w:rsidRDefault="009D5A50" w:rsidP="009D5A50">
      <w:pPr>
        <w:contextualSpacing/>
        <w:rPr>
          <w:rFonts w:ascii="Times New Roman" w:hAnsi="Times New Roman" w:cs="Times New Roman"/>
          <w:sz w:val="24"/>
        </w:rPr>
      </w:pPr>
      <w:r w:rsidRPr="009D5A50">
        <w:rPr>
          <w:rFonts w:ascii="Times New Roman" w:hAnsi="Times New Roman" w:cs="Times New Roman"/>
          <w:sz w:val="24"/>
        </w:rPr>
        <w:t xml:space="preserve">1 </w:t>
      </w:r>
      <w:proofErr w:type="spellStart"/>
      <w:r w:rsidRPr="009D5A50">
        <w:rPr>
          <w:rFonts w:ascii="Times New Roman" w:hAnsi="Times New Roman" w:cs="Times New Roman"/>
          <w:sz w:val="24"/>
        </w:rPr>
        <w:t>Сиссорс</w:t>
      </w:r>
      <w:proofErr w:type="spellEnd"/>
      <w:r w:rsidRPr="009D5A50">
        <w:rPr>
          <w:rFonts w:ascii="Times New Roman" w:hAnsi="Times New Roman" w:cs="Times New Roman"/>
          <w:sz w:val="24"/>
        </w:rPr>
        <w:t xml:space="preserve"> Дж. З., </w:t>
      </w:r>
      <w:proofErr w:type="spellStart"/>
      <w:r w:rsidRPr="009D5A50">
        <w:rPr>
          <w:rFonts w:ascii="Times New Roman" w:hAnsi="Times New Roman" w:cs="Times New Roman"/>
          <w:sz w:val="24"/>
        </w:rPr>
        <w:t>Бэрон</w:t>
      </w:r>
      <w:proofErr w:type="spellEnd"/>
      <w:r w:rsidRPr="009D5A50">
        <w:rPr>
          <w:rFonts w:ascii="Times New Roman" w:hAnsi="Times New Roman" w:cs="Times New Roman"/>
          <w:sz w:val="24"/>
        </w:rPr>
        <w:t xml:space="preserve"> Р.Б. Рекламное медиа планирование – Питер, 2006 г. – 416 с.</w:t>
      </w:r>
    </w:p>
    <w:p w:rsidR="009D5A50" w:rsidRPr="009D5A50" w:rsidRDefault="009D5A50" w:rsidP="009D5A50">
      <w:pPr>
        <w:contextualSpacing/>
        <w:rPr>
          <w:rFonts w:ascii="Times New Roman" w:hAnsi="Times New Roman" w:cs="Times New Roman"/>
          <w:sz w:val="24"/>
        </w:rPr>
      </w:pPr>
      <w:r w:rsidRPr="009D5A50">
        <w:rPr>
          <w:rFonts w:ascii="Times New Roman" w:hAnsi="Times New Roman" w:cs="Times New Roman"/>
          <w:sz w:val="24"/>
        </w:rPr>
        <w:t>2</w:t>
      </w:r>
      <w:r w:rsidRPr="009D5A50">
        <w:rPr>
          <w:rFonts w:ascii="Times New Roman" w:hAnsi="Times New Roman" w:cs="Times New Roman"/>
          <w:sz w:val="24"/>
        </w:rPr>
        <w:tab/>
        <w:t xml:space="preserve">Банников К. В. </w:t>
      </w:r>
      <w:proofErr w:type="spellStart"/>
      <w:r w:rsidRPr="009D5A50">
        <w:rPr>
          <w:rFonts w:ascii="Times New Roman" w:hAnsi="Times New Roman" w:cs="Times New Roman"/>
          <w:sz w:val="24"/>
        </w:rPr>
        <w:t>Медиаисследования</w:t>
      </w:r>
      <w:proofErr w:type="spellEnd"/>
      <w:r w:rsidRPr="009D5A50">
        <w:rPr>
          <w:rFonts w:ascii="Times New Roman" w:hAnsi="Times New Roman" w:cs="Times New Roman"/>
          <w:sz w:val="24"/>
        </w:rPr>
        <w:t xml:space="preserve">: теории, практики, </w:t>
      </w:r>
      <w:proofErr w:type="spellStart"/>
      <w:r w:rsidRPr="009D5A50">
        <w:rPr>
          <w:rFonts w:ascii="Times New Roman" w:hAnsi="Times New Roman" w:cs="Times New Roman"/>
          <w:sz w:val="24"/>
        </w:rPr>
        <w:t>исследова-тельские</w:t>
      </w:r>
      <w:proofErr w:type="spellEnd"/>
      <w:r w:rsidRPr="009D5A50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9D5A50">
        <w:rPr>
          <w:rFonts w:ascii="Times New Roman" w:hAnsi="Times New Roman" w:cs="Times New Roman"/>
          <w:sz w:val="24"/>
        </w:rPr>
        <w:t>перспективы  /</w:t>
      </w:r>
      <w:proofErr w:type="gramEnd"/>
      <w:r w:rsidRPr="009D5A50">
        <w:rPr>
          <w:rFonts w:ascii="Times New Roman" w:hAnsi="Times New Roman" w:cs="Times New Roman"/>
          <w:sz w:val="24"/>
        </w:rPr>
        <w:t xml:space="preserve">  К. В. Банников —  «Издательские решения», Москва, 2016 г.</w:t>
      </w:r>
    </w:p>
    <w:p w:rsidR="009961F5" w:rsidRDefault="009D5A50" w:rsidP="009D5A50">
      <w:pPr>
        <w:contextualSpacing/>
        <w:rPr>
          <w:rFonts w:ascii="Times New Roman" w:hAnsi="Times New Roman" w:cs="Times New Roman"/>
          <w:sz w:val="24"/>
        </w:rPr>
      </w:pPr>
      <w:r w:rsidRPr="009D5A50">
        <w:rPr>
          <w:rFonts w:ascii="Times New Roman" w:hAnsi="Times New Roman" w:cs="Times New Roman"/>
          <w:sz w:val="24"/>
        </w:rPr>
        <w:t>3</w:t>
      </w:r>
      <w:r w:rsidRPr="009D5A50">
        <w:rPr>
          <w:rFonts w:ascii="Times New Roman" w:hAnsi="Times New Roman" w:cs="Times New Roman"/>
          <w:sz w:val="24"/>
        </w:rPr>
        <w:tab/>
      </w:r>
      <w:proofErr w:type="gramStart"/>
      <w:r w:rsidRPr="009D5A50">
        <w:rPr>
          <w:rFonts w:ascii="Times New Roman" w:hAnsi="Times New Roman" w:cs="Times New Roman"/>
          <w:sz w:val="24"/>
        </w:rPr>
        <w:t>Теория  и</w:t>
      </w:r>
      <w:proofErr w:type="gramEnd"/>
      <w:r w:rsidRPr="009D5A50">
        <w:rPr>
          <w:rFonts w:ascii="Times New Roman" w:hAnsi="Times New Roman" w:cs="Times New Roman"/>
          <w:sz w:val="24"/>
        </w:rPr>
        <w:t xml:space="preserve">  практика  </w:t>
      </w:r>
      <w:proofErr w:type="spellStart"/>
      <w:r w:rsidRPr="009D5A50">
        <w:rPr>
          <w:rFonts w:ascii="Times New Roman" w:hAnsi="Times New Roman" w:cs="Times New Roman"/>
          <w:sz w:val="24"/>
        </w:rPr>
        <w:t>медиарекламных</w:t>
      </w:r>
      <w:proofErr w:type="spellEnd"/>
      <w:r w:rsidRPr="009D5A50">
        <w:rPr>
          <w:rFonts w:ascii="Times New Roman" w:hAnsi="Times New Roman" w:cs="Times New Roman"/>
          <w:sz w:val="24"/>
        </w:rPr>
        <w:t xml:space="preserve">  исследований. Выпуск 3</w:t>
      </w:r>
      <w:proofErr w:type="gramStart"/>
      <w:r w:rsidRPr="009D5A50">
        <w:rPr>
          <w:rFonts w:ascii="Times New Roman" w:hAnsi="Times New Roman" w:cs="Times New Roman"/>
          <w:sz w:val="24"/>
        </w:rPr>
        <w:t>/  Аналитический</w:t>
      </w:r>
      <w:proofErr w:type="gramEnd"/>
      <w:r w:rsidRPr="009D5A50">
        <w:rPr>
          <w:rFonts w:ascii="Times New Roman" w:hAnsi="Times New Roman" w:cs="Times New Roman"/>
          <w:sz w:val="24"/>
        </w:rPr>
        <w:t xml:space="preserve">  центр  «Видео  Интернешнл»;  Под  ред.  </w:t>
      </w:r>
      <w:proofErr w:type="spellStart"/>
      <w:r w:rsidRPr="009D5A50">
        <w:rPr>
          <w:rFonts w:ascii="Times New Roman" w:hAnsi="Times New Roman" w:cs="Times New Roman"/>
          <w:sz w:val="24"/>
        </w:rPr>
        <w:t>Коломий-</w:t>
      </w:r>
      <w:proofErr w:type="gramStart"/>
      <w:r w:rsidRPr="009D5A50">
        <w:rPr>
          <w:rFonts w:ascii="Times New Roman" w:hAnsi="Times New Roman" w:cs="Times New Roman"/>
          <w:sz w:val="24"/>
        </w:rPr>
        <w:t>ца</w:t>
      </w:r>
      <w:proofErr w:type="spellEnd"/>
      <w:r w:rsidRPr="009D5A50">
        <w:rPr>
          <w:rFonts w:ascii="Times New Roman" w:hAnsi="Times New Roman" w:cs="Times New Roman"/>
          <w:sz w:val="24"/>
        </w:rPr>
        <w:t xml:space="preserve">  В.П.</w:t>
      </w:r>
      <w:proofErr w:type="gramEnd"/>
      <w:r w:rsidRPr="009D5A50">
        <w:rPr>
          <w:rFonts w:ascii="Times New Roman" w:hAnsi="Times New Roman" w:cs="Times New Roman"/>
          <w:sz w:val="24"/>
        </w:rPr>
        <w:t xml:space="preserve"> –М.:  ООО «НИПКЦ Восход–А», 2013. –400 с. (</w:t>
      </w:r>
      <w:hyperlink r:id="rId6" w:history="1">
        <w:r w:rsidRPr="00843F49">
          <w:rPr>
            <w:rStyle w:val="a3"/>
            <w:rFonts w:ascii="Times New Roman" w:hAnsi="Times New Roman" w:cs="Times New Roman"/>
            <w:sz w:val="24"/>
          </w:rPr>
          <w:t>https://docplayer.ru/29464408-Teoriya-i-praktika-mediareklamnyh-issledovaniy.html</w:t>
        </w:r>
      </w:hyperlink>
      <w:r w:rsidRPr="009D5A50">
        <w:rPr>
          <w:rFonts w:ascii="Times New Roman" w:hAnsi="Times New Roman" w:cs="Times New Roman"/>
          <w:sz w:val="24"/>
        </w:rPr>
        <w:t>)</w:t>
      </w:r>
    </w:p>
    <w:p w:rsidR="009D5A50" w:rsidRDefault="009D5A50" w:rsidP="009D5A50">
      <w:pPr>
        <w:contextualSpacing/>
        <w:rPr>
          <w:rFonts w:ascii="Times New Roman" w:hAnsi="Times New Roman" w:cs="Times New Roman"/>
          <w:sz w:val="24"/>
        </w:rPr>
      </w:pP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Тема 4 </w:t>
      </w:r>
      <w:r w:rsidRPr="002C6BE8">
        <w:rPr>
          <w:rFonts w:ascii="Times New Roman" w:hAnsi="Times New Roman" w:cs="Times New Roman"/>
          <w:sz w:val="24"/>
        </w:rPr>
        <w:t xml:space="preserve">- </w:t>
      </w:r>
      <w:r w:rsidR="009D5A50" w:rsidRPr="009D5A50">
        <w:rPr>
          <w:rFonts w:ascii="Times New Roman" w:hAnsi="Times New Roman" w:cs="Times New Roman"/>
          <w:i/>
          <w:sz w:val="24"/>
        </w:rPr>
        <w:t>Фокус-группа и исследование аудитории</w:t>
      </w: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 w:rsidR="009D5A50">
        <w:rPr>
          <w:rFonts w:ascii="Times New Roman" w:hAnsi="Times New Roman" w:cs="Times New Roman"/>
          <w:sz w:val="24"/>
        </w:rPr>
        <w:t xml:space="preserve"> проведение фокус-группы </w:t>
      </w: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="009D5A50">
        <w:rPr>
          <w:rFonts w:ascii="Times New Roman" w:hAnsi="Times New Roman" w:cs="Times New Roman"/>
          <w:sz w:val="24"/>
        </w:rPr>
        <w:t>три микро-группы проводят фоку-группу по назначенной теме</w:t>
      </w:r>
      <w:r w:rsidRPr="009961F5">
        <w:rPr>
          <w:rFonts w:ascii="Times New Roman" w:hAnsi="Times New Roman" w:cs="Times New Roman"/>
          <w:sz w:val="24"/>
        </w:rPr>
        <w:t xml:space="preserve"> </w:t>
      </w: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9D5A50">
        <w:rPr>
          <w:rFonts w:ascii="Times New Roman" w:hAnsi="Times New Roman" w:cs="Times New Roman"/>
          <w:sz w:val="24"/>
        </w:rPr>
        <w:t>деловая игра</w:t>
      </w:r>
    </w:p>
    <w:p w:rsidR="009961F5" w:rsidRP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9D5A50">
        <w:rPr>
          <w:rFonts w:ascii="Times New Roman" w:hAnsi="Times New Roman" w:cs="Times New Roman"/>
          <w:sz w:val="24"/>
        </w:rPr>
        <w:t>результатом считается отчет по проведённому мероприятию от каждой мини-группы</w:t>
      </w:r>
    </w:p>
    <w:p w:rsidR="009961F5" w:rsidRPr="00CE2588" w:rsidRDefault="009961F5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9961F5" w:rsidRP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1.</w:t>
      </w:r>
      <w:r w:rsidRPr="00B4360A">
        <w:rPr>
          <w:rFonts w:ascii="Times New Roman" w:hAnsi="Times New Roman" w:cs="Times New Roman"/>
          <w:sz w:val="24"/>
        </w:rPr>
        <w:tab/>
      </w:r>
      <w:r w:rsidR="009D5A50">
        <w:rPr>
          <w:rFonts w:ascii="Times New Roman" w:hAnsi="Times New Roman" w:cs="Times New Roman"/>
          <w:sz w:val="24"/>
        </w:rPr>
        <w:t>Что включает в себя подготовка и организация фокус-группы</w:t>
      </w:r>
      <w:r w:rsidRPr="009961F5">
        <w:rPr>
          <w:rFonts w:ascii="Times New Roman" w:hAnsi="Times New Roman" w:cs="Times New Roman"/>
          <w:sz w:val="24"/>
        </w:rPr>
        <w:t>?</w:t>
      </w:r>
    </w:p>
    <w:p w:rsidR="009961F5" w:rsidRPr="009961F5" w:rsidRDefault="009D5A50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ab/>
        <w:t>Какие методы проведения фокус-группы выделяют в теории</w:t>
      </w:r>
      <w:r w:rsidR="009961F5" w:rsidRPr="009961F5">
        <w:rPr>
          <w:rFonts w:ascii="Times New Roman" w:hAnsi="Times New Roman" w:cs="Times New Roman"/>
          <w:sz w:val="24"/>
        </w:rPr>
        <w:t>?</w:t>
      </w:r>
    </w:p>
    <w:p w:rsidR="009961F5" w:rsidRDefault="009961F5" w:rsidP="009D5A50">
      <w:pPr>
        <w:contextualSpacing/>
        <w:rPr>
          <w:rFonts w:ascii="Times New Roman" w:hAnsi="Times New Roman" w:cs="Times New Roman"/>
          <w:sz w:val="24"/>
        </w:rPr>
      </w:pPr>
      <w:r w:rsidRPr="009961F5">
        <w:rPr>
          <w:rFonts w:ascii="Times New Roman" w:hAnsi="Times New Roman" w:cs="Times New Roman"/>
          <w:sz w:val="24"/>
        </w:rPr>
        <w:t>3.</w:t>
      </w:r>
      <w:r w:rsidRPr="009961F5">
        <w:rPr>
          <w:rFonts w:ascii="Times New Roman" w:hAnsi="Times New Roman" w:cs="Times New Roman"/>
          <w:sz w:val="24"/>
        </w:rPr>
        <w:tab/>
      </w:r>
      <w:proofErr w:type="gramStart"/>
      <w:r w:rsidRPr="009961F5">
        <w:rPr>
          <w:rFonts w:ascii="Times New Roman" w:hAnsi="Times New Roman" w:cs="Times New Roman"/>
          <w:sz w:val="24"/>
        </w:rPr>
        <w:t>В</w:t>
      </w:r>
      <w:proofErr w:type="gramEnd"/>
      <w:r w:rsidRPr="009961F5">
        <w:rPr>
          <w:rFonts w:ascii="Times New Roman" w:hAnsi="Times New Roman" w:cs="Times New Roman"/>
          <w:sz w:val="24"/>
        </w:rPr>
        <w:t xml:space="preserve"> ч</w:t>
      </w:r>
      <w:r w:rsidR="009D5A50">
        <w:rPr>
          <w:rFonts w:ascii="Times New Roman" w:hAnsi="Times New Roman" w:cs="Times New Roman"/>
          <w:sz w:val="24"/>
        </w:rPr>
        <w:t>ем отличие модератора от ведущего</w:t>
      </w:r>
      <w:r w:rsidRPr="009961F5">
        <w:rPr>
          <w:rFonts w:ascii="Times New Roman" w:hAnsi="Times New Roman" w:cs="Times New Roman"/>
          <w:sz w:val="24"/>
        </w:rPr>
        <w:t>?</w:t>
      </w:r>
    </w:p>
    <w:p w:rsidR="009961F5" w:rsidRDefault="009961F5" w:rsidP="009961F5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9D5A50" w:rsidRPr="009D5A50" w:rsidRDefault="009D5A50" w:rsidP="009D5A50">
      <w:pPr>
        <w:contextualSpacing/>
        <w:rPr>
          <w:rFonts w:ascii="Times New Roman" w:hAnsi="Times New Roman" w:cs="Times New Roman"/>
          <w:sz w:val="24"/>
        </w:rPr>
      </w:pPr>
      <w:r w:rsidRPr="009D5A50">
        <w:rPr>
          <w:rFonts w:ascii="Times New Roman" w:hAnsi="Times New Roman" w:cs="Times New Roman"/>
          <w:sz w:val="24"/>
        </w:rPr>
        <w:t xml:space="preserve">1 </w:t>
      </w:r>
      <w:proofErr w:type="spellStart"/>
      <w:r w:rsidRPr="009D5A50">
        <w:rPr>
          <w:rFonts w:ascii="Times New Roman" w:hAnsi="Times New Roman" w:cs="Times New Roman"/>
          <w:sz w:val="24"/>
        </w:rPr>
        <w:t>Сиссорс</w:t>
      </w:r>
      <w:proofErr w:type="spellEnd"/>
      <w:r w:rsidRPr="009D5A50">
        <w:rPr>
          <w:rFonts w:ascii="Times New Roman" w:hAnsi="Times New Roman" w:cs="Times New Roman"/>
          <w:sz w:val="24"/>
        </w:rPr>
        <w:t xml:space="preserve"> Дж. З., </w:t>
      </w:r>
      <w:proofErr w:type="spellStart"/>
      <w:r w:rsidRPr="009D5A50">
        <w:rPr>
          <w:rFonts w:ascii="Times New Roman" w:hAnsi="Times New Roman" w:cs="Times New Roman"/>
          <w:sz w:val="24"/>
        </w:rPr>
        <w:t>Бэрон</w:t>
      </w:r>
      <w:proofErr w:type="spellEnd"/>
      <w:r w:rsidRPr="009D5A50">
        <w:rPr>
          <w:rFonts w:ascii="Times New Roman" w:hAnsi="Times New Roman" w:cs="Times New Roman"/>
          <w:sz w:val="24"/>
        </w:rPr>
        <w:t xml:space="preserve"> Р.Б. Рекламное медиа планирование – Питер, 2006 г. – 416 с.</w:t>
      </w:r>
    </w:p>
    <w:p w:rsidR="009D5A50" w:rsidRPr="009D5A50" w:rsidRDefault="009D5A50" w:rsidP="009D5A50">
      <w:pPr>
        <w:contextualSpacing/>
        <w:rPr>
          <w:rFonts w:ascii="Times New Roman" w:hAnsi="Times New Roman" w:cs="Times New Roman"/>
          <w:sz w:val="24"/>
        </w:rPr>
      </w:pPr>
      <w:r w:rsidRPr="009D5A50">
        <w:rPr>
          <w:rFonts w:ascii="Times New Roman" w:hAnsi="Times New Roman" w:cs="Times New Roman"/>
          <w:sz w:val="24"/>
        </w:rPr>
        <w:t>2</w:t>
      </w:r>
      <w:r w:rsidRPr="009D5A50">
        <w:rPr>
          <w:rFonts w:ascii="Times New Roman" w:hAnsi="Times New Roman" w:cs="Times New Roman"/>
          <w:sz w:val="24"/>
        </w:rPr>
        <w:tab/>
        <w:t xml:space="preserve">Банников К. В. </w:t>
      </w:r>
      <w:proofErr w:type="spellStart"/>
      <w:r w:rsidRPr="009D5A50">
        <w:rPr>
          <w:rFonts w:ascii="Times New Roman" w:hAnsi="Times New Roman" w:cs="Times New Roman"/>
          <w:sz w:val="24"/>
        </w:rPr>
        <w:t>Медиаисследования</w:t>
      </w:r>
      <w:proofErr w:type="spellEnd"/>
      <w:r w:rsidRPr="009D5A50">
        <w:rPr>
          <w:rFonts w:ascii="Times New Roman" w:hAnsi="Times New Roman" w:cs="Times New Roman"/>
          <w:sz w:val="24"/>
        </w:rPr>
        <w:t xml:space="preserve">: теории, практики, </w:t>
      </w:r>
      <w:proofErr w:type="spellStart"/>
      <w:r w:rsidRPr="009D5A50">
        <w:rPr>
          <w:rFonts w:ascii="Times New Roman" w:hAnsi="Times New Roman" w:cs="Times New Roman"/>
          <w:sz w:val="24"/>
        </w:rPr>
        <w:t>исследова-тельские</w:t>
      </w:r>
      <w:proofErr w:type="spellEnd"/>
      <w:r w:rsidRPr="009D5A50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9D5A50">
        <w:rPr>
          <w:rFonts w:ascii="Times New Roman" w:hAnsi="Times New Roman" w:cs="Times New Roman"/>
          <w:sz w:val="24"/>
        </w:rPr>
        <w:t>перспективы  /</w:t>
      </w:r>
      <w:proofErr w:type="gramEnd"/>
      <w:r w:rsidRPr="009D5A50">
        <w:rPr>
          <w:rFonts w:ascii="Times New Roman" w:hAnsi="Times New Roman" w:cs="Times New Roman"/>
          <w:sz w:val="24"/>
        </w:rPr>
        <w:t xml:space="preserve">  К. В. Банников —  «Издательские решения», Москва, 2016 г.</w:t>
      </w:r>
    </w:p>
    <w:p w:rsidR="009961F5" w:rsidRDefault="009D5A50" w:rsidP="009D5A50">
      <w:pPr>
        <w:contextualSpacing/>
        <w:rPr>
          <w:rFonts w:ascii="Times New Roman" w:hAnsi="Times New Roman" w:cs="Times New Roman"/>
          <w:sz w:val="24"/>
        </w:rPr>
      </w:pPr>
      <w:r w:rsidRPr="009D5A50">
        <w:rPr>
          <w:rFonts w:ascii="Times New Roman" w:hAnsi="Times New Roman" w:cs="Times New Roman"/>
          <w:sz w:val="24"/>
        </w:rPr>
        <w:t>3</w:t>
      </w:r>
      <w:r w:rsidRPr="009D5A50">
        <w:rPr>
          <w:rFonts w:ascii="Times New Roman" w:hAnsi="Times New Roman" w:cs="Times New Roman"/>
          <w:sz w:val="24"/>
        </w:rPr>
        <w:tab/>
      </w:r>
      <w:proofErr w:type="gramStart"/>
      <w:r w:rsidRPr="009D5A50">
        <w:rPr>
          <w:rFonts w:ascii="Times New Roman" w:hAnsi="Times New Roman" w:cs="Times New Roman"/>
          <w:sz w:val="24"/>
        </w:rPr>
        <w:t>Теория  и</w:t>
      </w:r>
      <w:proofErr w:type="gramEnd"/>
      <w:r w:rsidRPr="009D5A50">
        <w:rPr>
          <w:rFonts w:ascii="Times New Roman" w:hAnsi="Times New Roman" w:cs="Times New Roman"/>
          <w:sz w:val="24"/>
        </w:rPr>
        <w:t xml:space="preserve">  практика  </w:t>
      </w:r>
      <w:proofErr w:type="spellStart"/>
      <w:r w:rsidRPr="009D5A50">
        <w:rPr>
          <w:rFonts w:ascii="Times New Roman" w:hAnsi="Times New Roman" w:cs="Times New Roman"/>
          <w:sz w:val="24"/>
        </w:rPr>
        <w:t>медиарекламных</w:t>
      </w:r>
      <w:proofErr w:type="spellEnd"/>
      <w:r w:rsidRPr="009D5A50">
        <w:rPr>
          <w:rFonts w:ascii="Times New Roman" w:hAnsi="Times New Roman" w:cs="Times New Roman"/>
          <w:sz w:val="24"/>
        </w:rPr>
        <w:t xml:space="preserve">  исследований. Выпуск 3</w:t>
      </w:r>
      <w:proofErr w:type="gramStart"/>
      <w:r w:rsidRPr="009D5A50">
        <w:rPr>
          <w:rFonts w:ascii="Times New Roman" w:hAnsi="Times New Roman" w:cs="Times New Roman"/>
          <w:sz w:val="24"/>
        </w:rPr>
        <w:t>/  Аналитический</w:t>
      </w:r>
      <w:proofErr w:type="gramEnd"/>
      <w:r w:rsidRPr="009D5A50">
        <w:rPr>
          <w:rFonts w:ascii="Times New Roman" w:hAnsi="Times New Roman" w:cs="Times New Roman"/>
          <w:sz w:val="24"/>
        </w:rPr>
        <w:t xml:space="preserve">  центр  «Видео  Интернешнл»;  Под  ред.  </w:t>
      </w:r>
      <w:proofErr w:type="spellStart"/>
      <w:r w:rsidRPr="009D5A50">
        <w:rPr>
          <w:rFonts w:ascii="Times New Roman" w:hAnsi="Times New Roman" w:cs="Times New Roman"/>
          <w:sz w:val="24"/>
        </w:rPr>
        <w:t>Коломий-</w:t>
      </w:r>
      <w:proofErr w:type="gramStart"/>
      <w:r w:rsidRPr="009D5A50">
        <w:rPr>
          <w:rFonts w:ascii="Times New Roman" w:hAnsi="Times New Roman" w:cs="Times New Roman"/>
          <w:sz w:val="24"/>
        </w:rPr>
        <w:t>ца</w:t>
      </w:r>
      <w:proofErr w:type="spellEnd"/>
      <w:r w:rsidRPr="009D5A50">
        <w:rPr>
          <w:rFonts w:ascii="Times New Roman" w:hAnsi="Times New Roman" w:cs="Times New Roman"/>
          <w:sz w:val="24"/>
        </w:rPr>
        <w:t xml:space="preserve">  В.П.</w:t>
      </w:r>
      <w:proofErr w:type="gramEnd"/>
      <w:r w:rsidRPr="009D5A50">
        <w:rPr>
          <w:rFonts w:ascii="Times New Roman" w:hAnsi="Times New Roman" w:cs="Times New Roman"/>
          <w:sz w:val="24"/>
        </w:rPr>
        <w:t xml:space="preserve"> –М.:  ООО «НИПКЦ Восход–А», 2013. –400 с. (</w:t>
      </w:r>
      <w:hyperlink r:id="rId7" w:history="1">
        <w:r w:rsidRPr="00843F49">
          <w:rPr>
            <w:rStyle w:val="a3"/>
            <w:rFonts w:ascii="Times New Roman" w:hAnsi="Times New Roman" w:cs="Times New Roman"/>
            <w:sz w:val="24"/>
          </w:rPr>
          <w:t>https://docplayer.ru/29464408-Teoriya-i-praktika-mediareklamnyh-issledovaniy.html</w:t>
        </w:r>
      </w:hyperlink>
      <w:r w:rsidRPr="009D5A50">
        <w:rPr>
          <w:rFonts w:ascii="Times New Roman" w:hAnsi="Times New Roman" w:cs="Times New Roman"/>
          <w:sz w:val="24"/>
        </w:rPr>
        <w:t>)</w:t>
      </w:r>
    </w:p>
    <w:p w:rsidR="009D5A50" w:rsidRDefault="009D5A50" w:rsidP="009D5A50">
      <w:pPr>
        <w:contextualSpacing/>
        <w:rPr>
          <w:rFonts w:ascii="Times New Roman" w:hAnsi="Times New Roman" w:cs="Times New Roman"/>
          <w:sz w:val="24"/>
        </w:rPr>
      </w:pP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Тема 5 </w:t>
      </w:r>
      <w:r w:rsidRPr="002C6BE8">
        <w:rPr>
          <w:rFonts w:ascii="Times New Roman" w:hAnsi="Times New Roman" w:cs="Times New Roman"/>
          <w:sz w:val="24"/>
        </w:rPr>
        <w:t xml:space="preserve">- </w:t>
      </w:r>
      <w:r w:rsidR="009D5A50" w:rsidRPr="009D5A50">
        <w:rPr>
          <w:rFonts w:ascii="Times New Roman" w:hAnsi="Times New Roman" w:cs="Times New Roman"/>
          <w:i/>
          <w:sz w:val="24"/>
        </w:rPr>
        <w:t xml:space="preserve">Научное исследование в медиа-среде. </w:t>
      </w:r>
      <w:proofErr w:type="spellStart"/>
      <w:r w:rsidR="009D5A50" w:rsidRPr="009D5A50">
        <w:rPr>
          <w:rFonts w:ascii="Times New Roman" w:hAnsi="Times New Roman" w:cs="Times New Roman"/>
          <w:i/>
          <w:sz w:val="24"/>
        </w:rPr>
        <w:t>Медиаобразование</w:t>
      </w:r>
      <w:proofErr w:type="spellEnd"/>
      <w:r w:rsidR="009D5A50" w:rsidRPr="009D5A50">
        <w:rPr>
          <w:rFonts w:ascii="Times New Roman" w:hAnsi="Times New Roman" w:cs="Times New Roman"/>
          <w:i/>
          <w:sz w:val="24"/>
        </w:rPr>
        <w:t>.</w:t>
      </w: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>
        <w:rPr>
          <w:rFonts w:ascii="Times New Roman" w:hAnsi="Times New Roman" w:cs="Times New Roman"/>
          <w:sz w:val="24"/>
        </w:rPr>
        <w:t xml:space="preserve"> закрепить теоретические знания на практике</w:t>
      </w:r>
    </w:p>
    <w:p w:rsidR="009961F5" w:rsidRDefault="009961F5" w:rsidP="009961F5">
      <w:pPr>
        <w:contextualSpacing/>
        <w:rPr>
          <w:rFonts w:ascii="Times New Roman" w:hAnsi="Times New Roman" w:cs="Times New Roman"/>
          <w:b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="00CE0564">
        <w:rPr>
          <w:rFonts w:ascii="Times New Roman" w:hAnsi="Times New Roman" w:cs="Times New Roman"/>
          <w:sz w:val="24"/>
        </w:rPr>
        <w:t xml:space="preserve">студенты готовят доклады по теме </w:t>
      </w:r>
      <w:proofErr w:type="spellStart"/>
      <w:r w:rsidR="00CE0564">
        <w:rPr>
          <w:rFonts w:ascii="Times New Roman" w:hAnsi="Times New Roman" w:cs="Times New Roman"/>
          <w:sz w:val="24"/>
        </w:rPr>
        <w:t>медиаобразования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</w:p>
    <w:p w:rsidR="009961F5" w:rsidRDefault="009961F5" w:rsidP="009961F5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CE0564">
        <w:rPr>
          <w:rFonts w:ascii="Times New Roman" w:hAnsi="Times New Roman" w:cs="Times New Roman"/>
          <w:sz w:val="24"/>
        </w:rPr>
        <w:t>круглый стол с приглашенными гостями</w:t>
      </w:r>
    </w:p>
    <w:p w:rsidR="00446EC7" w:rsidRDefault="009961F5" w:rsidP="00446EC7">
      <w:pPr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CE0564">
        <w:rPr>
          <w:rFonts w:ascii="Times New Roman" w:hAnsi="Times New Roman" w:cs="Times New Roman"/>
          <w:sz w:val="24"/>
        </w:rPr>
        <w:t>оценивается качество доклада и степень научной новизны темы</w:t>
      </w:r>
    </w:p>
    <w:p w:rsidR="009961F5" w:rsidRPr="00CE2588" w:rsidRDefault="009961F5" w:rsidP="00446EC7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446EC7" w:rsidRPr="00446EC7" w:rsidRDefault="009961F5" w:rsidP="00446EC7">
      <w:pPr>
        <w:contextualSpacing/>
        <w:rPr>
          <w:rFonts w:ascii="Times New Roman" w:hAnsi="Times New Roman" w:cs="Times New Roman"/>
          <w:sz w:val="24"/>
        </w:rPr>
      </w:pPr>
      <w:r w:rsidRPr="00B4360A">
        <w:rPr>
          <w:rFonts w:ascii="Times New Roman" w:hAnsi="Times New Roman" w:cs="Times New Roman"/>
          <w:sz w:val="24"/>
        </w:rPr>
        <w:t>1.</w:t>
      </w:r>
      <w:r w:rsidRPr="00B4360A">
        <w:rPr>
          <w:rFonts w:ascii="Times New Roman" w:hAnsi="Times New Roman" w:cs="Times New Roman"/>
          <w:sz w:val="24"/>
        </w:rPr>
        <w:tab/>
      </w:r>
      <w:r w:rsidR="00CE0564">
        <w:rPr>
          <w:rFonts w:ascii="Times New Roman" w:hAnsi="Times New Roman" w:cs="Times New Roman"/>
          <w:sz w:val="24"/>
        </w:rPr>
        <w:t>Каково значение изучения медиа</w:t>
      </w:r>
      <w:r w:rsidR="00446EC7" w:rsidRPr="00446EC7">
        <w:rPr>
          <w:rFonts w:ascii="Times New Roman" w:hAnsi="Times New Roman" w:cs="Times New Roman"/>
          <w:sz w:val="24"/>
        </w:rPr>
        <w:t>?</w:t>
      </w:r>
    </w:p>
    <w:p w:rsidR="00446EC7" w:rsidRDefault="00446EC7" w:rsidP="00CE0564">
      <w:pPr>
        <w:contextualSpacing/>
        <w:rPr>
          <w:rFonts w:ascii="Times New Roman" w:hAnsi="Times New Roman" w:cs="Times New Roman"/>
          <w:sz w:val="24"/>
        </w:rPr>
      </w:pPr>
      <w:r w:rsidRPr="00446EC7">
        <w:rPr>
          <w:rFonts w:ascii="Times New Roman" w:hAnsi="Times New Roman" w:cs="Times New Roman"/>
          <w:sz w:val="24"/>
        </w:rPr>
        <w:t>2.</w:t>
      </w:r>
      <w:r w:rsidRPr="00446EC7">
        <w:rPr>
          <w:rFonts w:ascii="Times New Roman" w:hAnsi="Times New Roman" w:cs="Times New Roman"/>
          <w:sz w:val="24"/>
        </w:rPr>
        <w:tab/>
      </w:r>
      <w:proofErr w:type="gramStart"/>
      <w:r w:rsidR="00CE0564">
        <w:rPr>
          <w:rFonts w:ascii="Times New Roman" w:hAnsi="Times New Roman" w:cs="Times New Roman"/>
          <w:sz w:val="24"/>
        </w:rPr>
        <w:t>В</w:t>
      </w:r>
      <w:proofErr w:type="gramEnd"/>
      <w:r w:rsidR="00CE0564">
        <w:rPr>
          <w:rFonts w:ascii="Times New Roman" w:hAnsi="Times New Roman" w:cs="Times New Roman"/>
          <w:sz w:val="24"/>
        </w:rPr>
        <w:t xml:space="preserve"> чем суть взаимовлияния аудитории и медиа</w:t>
      </w:r>
      <w:r w:rsidRPr="00446EC7">
        <w:rPr>
          <w:rFonts w:ascii="Times New Roman" w:hAnsi="Times New Roman" w:cs="Times New Roman"/>
          <w:sz w:val="24"/>
        </w:rPr>
        <w:t xml:space="preserve">? </w:t>
      </w:r>
    </w:p>
    <w:p w:rsidR="009961F5" w:rsidRDefault="009961F5" w:rsidP="00446EC7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CE0564" w:rsidRPr="00CE0564" w:rsidRDefault="00CE0564" w:rsidP="00CE0564">
      <w:pPr>
        <w:contextualSpacing/>
        <w:rPr>
          <w:rFonts w:ascii="Times New Roman" w:hAnsi="Times New Roman" w:cs="Times New Roman"/>
          <w:sz w:val="24"/>
        </w:rPr>
      </w:pPr>
      <w:r w:rsidRPr="00CE0564">
        <w:rPr>
          <w:rFonts w:ascii="Times New Roman" w:hAnsi="Times New Roman" w:cs="Times New Roman"/>
          <w:sz w:val="24"/>
        </w:rPr>
        <w:t xml:space="preserve">1 </w:t>
      </w:r>
      <w:proofErr w:type="spellStart"/>
      <w:r w:rsidRPr="00CE0564">
        <w:rPr>
          <w:rFonts w:ascii="Times New Roman" w:hAnsi="Times New Roman" w:cs="Times New Roman"/>
          <w:sz w:val="24"/>
        </w:rPr>
        <w:t>Сиссорс</w:t>
      </w:r>
      <w:proofErr w:type="spellEnd"/>
      <w:r w:rsidRPr="00CE0564">
        <w:rPr>
          <w:rFonts w:ascii="Times New Roman" w:hAnsi="Times New Roman" w:cs="Times New Roman"/>
          <w:sz w:val="24"/>
        </w:rPr>
        <w:t xml:space="preserve"> Дж. З., </w:t>
      </w:r>
      <w:proofErr w:type="spellStart"/>
      <w:r w:rsidRPr="00CE0564">
        <w:rPr>
          <w:rFonts w:ascii="Times New Roman" w:hAnsi="Times New Roman" w:cs="Times New Roman"/>
          <w:sz w:val="24"/>
        </w:rPr>
        <w:t>Бэрон</w:t>
      </w:r>
      <w:proofErr w:type="spellEnd"/>
      <w:r w:rsidRPr="00CE0564">
        <w:rPr>
          <w:rFonts w:ascii="Times New Roman" w:hAnsi="Times New Roman" w:cs="Times New Roman"/>
          <w:sz w:val="24"/>
        </w:rPr>
        <w:t xml:space="preserve"> Р.Б. Рекламное медиа планирование – Питер, 2006 г. – 416 с.</w:t>
      </w:r>
    </w:p>
    <w:p w:rsidR="00CE0564" w:rsidRPr="00CE0564" w:rsidRDefault="00CE0564" w:rsidP="00CE0564">
      <w:pPr>
        <w:contextualSpacing/>
        <w:rPr>
          <w:rFonts w:ascii="Times New Roman" w:hAnsi="Times New Roman" w:cs="Times New Roman"/>
          <w:sz w:val="24"/>
        </w:rPr>
      </w:pPr>
      <w:r w:rsidRPr="00CE0564">
        <w:rPr>
          <w:rFonts w:ascii="Times New Roman" w:hAnsi="Times New Roman" w:cs="Times New Roman"/>
          <w:sz w:val="24"/>
        </w:rPr>
        <w:t>2</w:t>
      </w:r>
      <w:r w:rsidRPr="00CE0564">
        <w:rPr>
          <w:rFonts w:ascii="Times New Roman" w:hAnsi="Times New Roman" w:cs="Times New Roman"/>
          <w:sz w:val="24"/>
        </w:rPr>
        <w:tab/>
        <w:t xml:space="preserve">Банников К. В. </w:t>
      </w:r>
      <w:proofErr w:type="spellStart"/>
      <w:r w:rsidRPr="00CE0564">
        <w:rPr>
          <w:rFonts w:ascii="Times New Roman" w:hAnsi="Times New Roman" w:cs="Times New Roman"/>
          <w:sz w:val="24"/>
        </w:rPr>
        <w:t>Медиаисследования</w:t>
      </w:r>
      <w:proofErr w:type="spellEnd"/>
      <w:r w:rsidRPr="00CE0564">
        <w:rPr>
          <w:rFonts w:ascii="Times New Roman" w:hAnsi="Times New Roman" w:cs="Times New Roman"/>
          <w:sz w:val="24"/>
        </w:rPr>
        <w:t xml:space="preserve">: теории, практики, </w:t>
      </w:r>
      <w:proofErr w:type="spellStart"/>
      <w:r w:rsidRPr="00CE0564">
        <w:rPr>
          <w:rFonts w:ascii="Times New Roman" w:hAnsi="Times New Roman" w:cs="Times New Roman"/>
          <w:sz w:val="24"/>
        </w:rPr>
        <w:t>исследова-тельские</w:t>
      </w:r>
      <w:proofErr w:type="spellEnd"/>
      <w:r w:rsidRPr="00CE056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E0564">
        <w:rPr>
          <w:rFonts w:ascii="Times New Roman" w:hAnsi="Times New Roman" w:cs="Times New Roman"/>
          <w:sz w:val="24"/>
        </w:rPr>
        <w:t>перспективы  /</w:t>
      </w:r>
      <w:proofErr w:type="gramEnd"/>
      <w:r w:rsidRPr="00CE0564">
        <w:rPr>
          <w:rFonts w:ascii="Times New Roman" w:hAnsi="Times New Roman" w:cs="Times New Roman"/>
          <w:sz w:val="24"/>
        </w:rPr>
        <w:t xml:space="preserve">  К. В. Банников —  «Издательские решения», Москва, 2016 г.</w:t>
      </w:r>
    </w:p>
    <w:p w:rsidR="002C6BE8" w:rsidRPr="002C6BE8" w:rsidRDefault="00CE0564" w:rsidP="00CE0564">
      <w:pPr>
        <w:contextualSpacing/>
        <w:rPr>
          <w:rFonts w:ascii="Times New Roman" w:hAnsi="Times New Roman" w:cs="Times New Roman"/>
          <w:sz w:val="24"/>
          <w:u w:val="single"/>
        </w:rPr>
      </w:pPr>
      <w:r w:rsidRPr="00CE0564">
        <w:rPr>
          <w:rFonts w:ascii="Times New Roman" w:hAnsi="Times New Roman" w:cs="Times New Roman"/>
          <w:sz w:val="24"/>
        </w:rPr>
        <w:lastRenderedPageBreak/>
        <w:t>3</w:t>
      </w:r>
      <w:r w:rsidRPr="00CE0564">
        <w:rPr>
          <w:rFonts w:ascii="Times New Roman" w:hAnsi="Times New Roman" w:cs="Times New Roman"/>
          <w:sz w:val="24"/>
        </w:rPr>
        <w:tab/>
      </w:r>
      <w:proofErr w:type="gramStart"/>
      <w:r w:rsidRPr="00CE0564">
        <w:rPr>
          <w:rFonts w:ascii="Times New Roman" w:hAnsi="Times New Roman" w:cs="Times New Roman"/>
          <w:sz w:val="24"/>
        </w:rPr>
        <w:t>Теория  и</w:t>
      </w:r>
      <w:proofErr w:type="gramEnd"/>
      <w:r w:rsidRPr="00CE0564">
        <w:rPr>
          <w:rFonts w:ascii="Times New Roman" w:hAnsi="Times New Roman" w:cs="Times New Roman"/>
          <w:sz w:val="24"/>
        </w:rPr>
        <w:t xml:space="preserve">  практика  </w:t>
      </w:r>
      <w:proofErr w:type="spellStart"/>
      <w:r w:rsidRPr="00CE0564">
        <w:rPr>
          <w:rFonts w:ascii="Times New Roman" w:hAnsi="Times New Roman" w:cs="Times New Roman"/>
          <w:sz w:val="24"/>
        </w:rPr>
        <w:t>медиарекламных</w:t>
      </w:r>
      <w:proofErr w:type="spellEnd"/>
      <w:r w:rsidRPr="00CE0564">
        <w:rPr>
          <w:rFonts w:ascii="Times New Roman" w:hAnsi="Times New Roman" w:cs="Times New Roman"/>
          <w:sz w:val="24"/>
        </w:rPr>
        <w:t xml:space="preserve">  исследований. Выпуск 3</w:t>
      </w:r>
      <w:proofErr w:type="gramStart"/>
      <w:r w:rsidRPr="00CE0564">
        <w:rPr>
          <w:rFonts w:ascii="Times New Roman" w:hAnsi="Times New Roman" w:cs="Times New Roman"/>
          <w:sz w:val="24"/>
        </w:rPr>
        <w:t>/  Аналитический</w:t>
      </w:r>
      <w:proofErr w:type="gramEnd"/>
      <w:r w:rsidRPr="00CE0564">
        <w:rPr>
          <w:rFonts w:ascii="Times New Roman" w:hAnsi="Times New Roman" w:cs="Times New Roman"/>
          <w:sz w:val="24"/>
        </w:rPr>
        <w:t xml:space="preserve">  центр  «Видео  Интернешнл»;  Под  ред.  </w:t>
      </w:r>
      <w:proofErr w:type="spellStart"/>
      <w:r w:rsidRPr="00CE0564">
        <w:rPr>
          <w:rFonts w:ascii="Times New Roman" w:hAnsi="Times New Roman" w:cs="Times New Roman"/>
          <w:sz w:val="24"/>
        </w:rPr>
        <w:t>Коломий-</w:t>
      </w:r>
      <w:proofErr w:type="gramStart"/>
      <w:r w:rsidRPr="00CE0564">
        <w:rPr>
          <w:rFonts w:ascii="Times New Roman" w:hAnsi="Times New Roman" w:cs="Times New Roman"/>
          <w:sz w:val="24"/>
        </w:rPr>
        <w:t>ца</w:t>
      </w:r>
      <w:proofErr w:type="spellEnd"/>
      <w:r w:rsidRPr="00CE0564">
        <w:rPr>
          <w:rFonts w:ascii="Times New Roman" w:hAnsi="Times New Roman" w:cs="Times New Roman"/>
          <w:sz w:val="24"/>
        </w:rPr>
        <w:t xml:space="preserve">  В.П.</w:t>
      </w:r>
      <w:proofErr w:type="gramEnd"/>
      <w:r w:rsidRPr="00CE0564">
        <w:rPr>
          <w:rFonts w:ascii="Times New Roman" w:hAnsi="Times New Roman" w:cs="Times New Roman"/>
          <w:sz w:val="24"/>
        </w:rPr>
        <w:t xml:space="preserve"> –М.:  ООО «НИПКЦ Восход–А», 2013. –400 с. (https://docplayer.ru/29464408-Teoriya-i-praktika-mediareklamnyh-issledovaniy.html)</w:t>
      </w:r>
      <w:bookmarkStart w:id="0" w:name="_GoBack"/>
      <w:bookmarkEnd w:id="0"/>
    </w:p>
    <w:sectPr w:rsidR="002C6BE8" w:rsidRPr="002C6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BE8"/>
    <w:rsid w:val="000F7F75"/>
    <w:rsid w:val="001459DA"/>
    <w:rsid w:val="002C6BE8"/>
    <w:rsid w:val="00310F04"/>
    <w:rsid w:val="00446EC7"/>
    <w:rsid w:val="009961F5"/>
    <w:rsid w:val="009D5A50"/>
    <w:rsid w:val="00CE0564"/>
    <w:rsid w:val="00CE2588"/>
    <w:rsid w:val="00D12BA4"/>
    <w:rsid w:val="00F7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1BD97-23FB-4C5A-88A5-E093CA08F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2B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cplayer.ru/29464408-Teoriya-i-praktika-mediareklamnyh-issledovaniy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player.ru/29464408-Teoriya-i-praktika-mediareklamnyh-issledovaniy.html" TargetMode="External"/><Relationship Id="rId5" Type="http://schemas.openxmlformats.org/officeDocument/2006/relationships/hyperlink" Target="https://docplayer.ru/29464408-Teoriya-i-praktika-mediareklamnyh-issledovaniy.html" TargetMode="External"/><Relationship Id="rId4" Type="http://schemas.openxmlformats.org/officeDocument/2006/relationships/hyperlink" Target="https://docplayer.ru/29464408-Teoriya-i-praktika-mediareklamnyh-issledovaniy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3</cp:revision>
  <dcterms:created xsi:type="dcterms:W3CDTF">2018-06-05T09:09:00Z</dcterms:created>
  <dcterms:modified xsi:type="dcterms:W3CDTF">2018-10-21T10:00:00Z</dcterms:modified>
</cp:coreProperties>
</file>